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6CB75" w14:textId="77777777" w:rsidR="00ED40D4" w:rsidRDefault="008C7384">
      <w:pPr>
        <w:spacing w:after="0" w:line="259" w:lineRule="auto"/>
        <w:ind w:left="-5"/>
        <w:jc w:val="left"/>
      </w:pPr>
      <w:r>
        <w:rPr>
          <w:rFonts w:ascii="Helvetica" w:hAnsi="Helvetica"/>
          <w:b/>
          <w:noProof/>
          <w:sz w:val="20"/>
          <w:lang w:eastAsia="en-US"/>
        </w:rPr>
        <w:drawing>
          <wp:anchor distT="0" distB="0" distL="114300" distR="114300" simplePos="0" relativeHeight="251659264" behindDoc="0" locked="0" layoutInCell="1" allowOverlap="1" wp14:anchorId="61893ADF" wp14:editId="68A47AD0">
            <wp:simplePos x="0" y="0"/>
            <wp:positionH relativeFrom="column">
              <wp:posOffset>4427621</wp:posOffset>
            </wp:positionH>
            <wp:positionV relativeFrom="paragraph">
              <wp:posOffset>113131</wp:posOffset>
            </wp:positionV>
            <wp:extent cx="2614295" cy="819573"/>
            <wp:effectExtent l="25400" t="0" r="1905" b="0"/>
            <wp:wrapNone/>
            <wp:docPr id="1" name="Picture 2" descr="STNC LOGO 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NC LOGO bas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4295" cy="819573"/>
                    </a:xfrm>
                    <a:prstGeom prst="rect">
                      <a:avLst/>
                    </a:prstGeom>
                    <a:noFill/>
                    <a:ln>
                      <a:noFill/>
                    </a:ln>
                  </pic:spPr>
                </pic:pic>
              </a:graphicData>
            </a:graphic>
          </wp:anchor>
        </w:drawing>
      </w:r>
      <w:r w:rsidR="00E56398">
        <w:rPr>
          <w:b/>
          <w:sz w:val="16"/>
        </w:rPr>
        <w:t xml:space="preserve">Committee Chair: </w:t>
      </w:r>
      <w:r w:rsidR="00E56398">
        <w:rPr>
          <w:sz w:val="16"/>
        </w:rPr>
        <w:t>Joe DeCenzo</w:t>
      </w:r>
      <w:r w:rsidR="00E56398">
        <w:rPr>
          <w:b/>
          <w:sz w:val="16"/>
        </w:rPr>
        <w:t xml:space="preserve"> </w:t>
      </w:r>
    </w:p>
    <w:p w14:paraId="121835A7" w14:textId="77777777" w:rsidR="00545C15" w:rsidRDefault="00E56398" w:rsidP="00545C15">
      <w:pPr>
        <w:spacing w:after="0" w:line="259" w:lineRule="auto"/>
        <w:ind w:left="-5" w:right="-6344"/>
        <w:jc w:val="left"/>
        <w:rPr>
          <w:sz w:val="16"/>
        </w:rPr>
      </w:pPr>
      <w:r>
        <w:rPr>
          <w:b/>
          <w:sz w:val="16"/>
        </w:rPr>
        <w:t>Committee Members:</w:t>
      </w:r>
      <w:r>
        <w:rPr>
          <w:sz w:val="16"/>
        </w:rPr>
        <w:t xml:space="preserve">  </w:t>
      </w:r>
      <w:r w:rsidR="00545C15">
        <w:rPr>
          <w:sz w:val="16"/>
        </w:rPr>
        <w:t xml:space="preserve">Kresse Armour, </w:t>
      </w:r>
      <w:r>
        <w:rPr>
          <w:sz w:val="16"/>
        </w:rPr>
        <w:t>Gerardo Barrientos,</w:t>
      </w:r>
      <w:r>
        <w:rPr>
          <w:b/>
          <w:sz w:val="16"/>
        </w:rPr>
        <w:t xml:space="preserve"> </w:t>
      </w:r>
      <w:r>
        <w:rPr>
          <w:sz w:val="16"/>
        </w:rPr>
        <w:t xml:space="preserve">Debby Beck, </w:t>
      </w:r>
    </w:p>
    <w:p w14:paraId="45CEFB98" w14:textId="15809EE4" w:rsidR="00ED40D4" w:rsidRDefault="00545C15" w:rsidP="00545C15">
      <w:pPr>
        <w:spacing w:after="0" w:line="259" w:lineRule="auto"/>
        <w:ind w:left="-5" w:right="-6344"/>
        <w:jc w:val="left"/>
      </w:pPr>
      <w:r>
        <w:rPr>
          <w:sz w:val="16"/>
        </w:rPr>
        <w:t>L</w:t>
      </w:r>
      <w:r w:rsidR="00E56398">
        <w:rPr>
          <w:sz w:val="16"/>
        </w:rPr>
        <w:t xml:space="preserve">ucy Berman, Scott Froschauer, Dawn Jenkins, </w:t>
      </w:r>
      <w:r w:rsidR="00B50F73">
        <w:rPr>
          <w:sz w:val="16"/>
        </w:rPr>
        <w:t xml:space="preserve">Eric Santiestevan, </w:t>
      </w:r>
      <w:r w:rsidR="00E56398">
        <w:rPr>
          <w:sz w:val="16"/>
        </w:rPr>
        <w:t>Bill Skiles</w:t>
      </w:r>
      <w:r w:rsidR="00E56398">
        <w:rPr>
          <w:b/>
          <w:sz w:val="16"/>
        </w:rPr>
        <w:t>,</w:t>
      </w:r>
      <w:r w:rsidR="00E56398">
        <w:rPr>
          <w:sz w:val="16"/>
        </w:rPr>
        <w:t xml:space="preserve"> Corey Stein </w:t>
      </w:r>
    </w:p>
    <w:p w14:paraId="3096CB57" w14:textId="77777777" w:rsidR="00ED40D4" w:rsidRDefault="00E56398">
      <w:pPr>
        <w:pStyle w:val="Heading1"/>
        <w:ind w:left="-5" w:right="-9681" w:hanging="10"/>
        <w:jc w:val="left"/>
      </w:pPr>
      <w:r>
        <w:rPr>
          <w:sz w:val="18"/>
        </w:rPr>
        <w:t xml:space="preserve">QUORUM = 5 </w:t>
      </w:r>
    </w:p>
    <w:p w14:paraId="24038945" w14:textId="77777777" w:rsidR="00ED40D4" w:rsidRDefault="00E56398">
      <w:pPr>
        <w:tabs>
          <w:tab w:val="center" w:pos="5040"/>
          <w:tab w:val="center" w:pos="5760"/>
          <w:tab w:val="center" w:pos="6480"/>
        </w:tabs>
        <w:spacing w:after="0" w:line="259" w:lineRule="auto"/>
        <w:ind w:left="-15" w:firstLine="0"/>
        <w:jc w:val="left"/>
      </w:pPr>
      <w:r>
        <w:rPr>
          <w:b/>
          <w:sz w:val="16"/>
        </w:rPr>
        <w:t xml:space="preserve">Share your voice and get involved: </w:t>
      </w:r>
      <w:r>
        <w:rPr>
          <w:b/>
          <w:color w:val="00409D"/>
          <w:sz w:val="16"/>
          <w:u w:val="single" w:color="00409D"/>
        </w:rPr>
        <w:t>http://www.stnc.org</w:t>
      </w:r>
      <w:r>
        <w:rPr>
          <w:b/>
          <w:sz w:val="16"/>
        </w:rPr>
        <w:t xml:space="preserve">    </w:t>
      </w:r>
      <w:r>
        <w:rPr>
          <w:b/>
          <w:sz w:val="16"/>
        </w:rPr>
        <w:tab/>
        <w:t xml:space="preserve"> </w:t>
      </w:r>
      <w:r>
        <w:rPr>
          <w:b/>
          <w:sz w:val="16"/>
        </w:rPr>
        <w:tab/>
        <w:t xml:space="preserve"> </w:t>
      </w:r>
      <w:r>
        <w:rPr>
          <w:b/>
          <w:sz w:val="16"/>
        </w:rPr>
        <w:tab/>
      </w:r>
      <w:r>
        <w:rPr>
          <w:sz w:val="14"/>
        </w:rPr>
        <w:t xml:space="preserve"> </w:t>
      </w:r>
    </w:p>
    <w:p w14:paraId="36B5EC8A" w14:textId="77777777" w:rsidR="00ED40D4" w:rsidRDefault="00E56398">
      <w:pPr>
        <w:spacing w:after="0" w:line="259" w:lineRule="auto"/>
        <w:ind w:left="-5"/>
        <w:jc w:val="left"/>
      </w:pPr>
      <w:r>
        <w:rPr>
          <w:b/>
          <w:sz w:val="16"/>
        </w:rPr>
        <w:t xml:space="preserve">Stay informed with videos from the STNC Media Team: </w:t>
      </w:r>
      <w:r>
        <w:rPr>
          <w:b/>
          <w:color w:val="00409D"/>
          <w:sz w:val="16"/>
          <w:u w:val="single" w:color="00409D"/>
        </w:rPr>
        <w:t>https://vimeo.com/stnc</w:t>
      </w:r>
      <w:r>
        <w:rPr>
          <w:b/>
          <w:sz w:val="16"/>
        </w:rPr>
        <w:t xml:space="preserve"> </w:t>
      </w:r>
    </w:p>
    <w:p w14:paraId="7C40471E" w14:textId="77777777" w:rsidR="00ED40D4" w:rsidRPr="0063009B" w:rsidRDefault="00E56398">
      <w:pPr>
        <w:spacing w:after="78" w:line="259" w:lineRule="auto"/>
        <w:ind w:left="0" w:firstLine="0"/>
        <w:jc w:val="left"/>
        <w:rPr>
          <w:rFonts w:ascii="Imprint MT Shadow" w:hAnsi="Imprint MT Shadow"/>
        </w:rPr>
      </w:pPr>
      <w:r>
        <w:rPr>
          <w:b/>
          <w:sz w:val="16"/>
        </w:rPr>
        <w:t xml:space="preserve">Join our Great Streets </w:t>
      </w:r>
      <w:r w:rsidRPr="0063009B">
        <w:rPr>
          <w:rFonts w:ascii="Imprint MT Shadow" w:hAnsi="Imprint MT Shadow"/>
          <w:b/>
          <w:sz w:val="16"/>
        </w:rPr>
        <w:t>Team:</w:t>
      </w:r>
      <w:r w:rsidRPr="0063009B">
        <w:rPr>
          <w:rFonts w:ascii="Imprint MT Shadow" w:hAnsi="Imprint MT Shadow"/>
          <w:sz w:val="16"/>
        </w:rPr>
        <w:t xml:space="preserve"> </w:t>
      </w:r>
      <w:r w:rsidRPr="0063009B">
        <w:rPr>
          <w:rFonts w:ascii="Imprint MT Shadow" w:hAnsi="Imprint MT Shadow"/>
          <w:b/>
          <w:color w:val="00409D"/>
          <w:sz w:val="16"/>
          <w:u w:val="single" w:color="00409D"/>
        </w:rPr>
        <w:t>https://www.facebook.com/SunlandTujungaGreatStreets</w:t>
      </w:r>
      <w:r w:rsidRPr="0063009B">
        <w:rPr>
          <w:rFonts w:ascii="Imprint MT Shadow" w:eastAsia="Times New Roman" w:hAnsi="Imprint MT Shadow" w:cs="Times New Roman"/>
          <w:sz w:val="20"/>
        </w:rPr>
        <w:t xml:space="preserve"> </w:t>
      </w:r>
    </w:p>
    <w:p w14:paraId="48F533B2" w14:textId="77777777" w:rsidR="00ED40D4" w:rsidRPr="0063009B" w:rsidRDefault="00E56398">
      <w:pPr>
        <w:pStyle w:val="Heading1"/>
        <w:rPr>
          <w:rFonts w:ascii="Century Schoolbook" w:hAnsi="Century Schoolbook" w:cs="Plantagenet Cherokee"/>
          <w:bCs/>
          <w:color w:val="002060"/>
          <w:sz w:val="32"/>
          <w:szCs w:val="32"/>
        </w:rPr>
      </w:pPr>
      <w:r w:rsidRPr="0063009B">
        <w:rPr>
          <w:rFonts w:ascii="Century Schoolbook" w:hAnsi="Century Schoolbook" w:cs="Plantagenet Cherokee"/>
          <w:bCs/>
          <w:color w:val="002060"/>
          <w:sz w:val="32"/>
          <w:szCs w:val="32"/>
        </w:rPr>
        <w:t xml:space="preserve">Arts, Recreation &amp; Culture Committee Meeting (STARC) </w:t>
      </w:r>
    </w:p>
    <w:p w14:paraId="01CD1FCA" w14:textId="48AAD374" w:rsidR="00ED40D4" w:rsidRPr="0063009B" w:rsidRDefault="00E56398">
      <w:pPr>
        <w:spacing w:after="13" w:line="259" w:lineRule="auto"/>
        <w:ind w:left="0" w:right="2" w:firstLine="0"/>
        <w:jc w:val="center"/>
        <w:rPr>
          <w:rFonts w:asciiTheme="minorBidi" w:hAnsiTheme="minorBidi" w:cstheme="minorBidi"/>
          <w:bCs/>
          <w:szCs w:val="18"/>
        </w:rPr>
      </w:pPr>
      <w:r w:rsidRPr="0063009B">
        <w:rPr>
          <w:rFonts w:ascii="Century Schoolbook" w:hAnsi="Century Schoolbook"/>
          <w:b/>
          <w:sz w:val="28"/>
          <w:szCs w:val="28"/>
        </w:rPr>
        <w:t xml:space="preserve">Tuesday, </w:t>
      </w:r>
      <w:r w:rsidR="00B50F73">
        <w:rPr>
          <w:rFonts w:ascii="Century Schoolbook" w:hAnsi="Century Schoolbook"/>
          <w:b/>
          <w:sz w:val="28"/>
          <w:szCs w:val="28"/>
        </w:rPr>
        <w:t>March 23</w:t>
      </w:r>
      <w:r w:rsidR="0063009B" w:rsidRPr="0063009B">
        <w:rPr>
          <w:rFonts w:ascii="Century Schoolbook" w:hAnsi="Century Schoolbook"/>
          <w:b/>
          <w:sz w:val="28"/>
          <w:szCs w:val="28"/>
        </w:rPr>
        <w:t xml:space="preserve">, </w:t>
      </w:r>
      <w:r w:rsidRPr="0063009B">
        <w:rPr>
          <w:rFonts w:ascii="Century Schoolbook" w:hAnsi="Century Schoolbook"/>
          <w:b/>
          <w:sz w:val="28"/>
          <w:szCs w:val="28"/>
        </w:rPr>
        <w:t>202</w:t>
      </w:r>
      <w:r w:rsidR="00E63A1D">
        <w:rPr>
          <w:rFonts w:ascii="Century Schoolbook" w:hAnsi="Century Schoolbook"/>
          <w:b/>
          <w:sz w:val="28"/>
          <w:szCs w:val="28"/>
        </w:rPr>
        <w:t>1</w:t>
      </w:r>
      <w:r w:rsidRPr="0063009B">
        <w:rPr>
          <w:rFonts w:ascii="Century Schoolbook" w:hAnsi="Century Schoolbook"/>
          <w:b/>
          <w:sz w:val="28"/>
          <w:szCs w:val="28"/>
        </w:rPr>
        <w:t xml:space="preserve"> @ 7:30 PM </w:t>
      </w:r>
      <w:r w:rsidR="0063009B">
        <w:rPr>
          <w:rFonts w:asciiTheme="minorBidi" w:hAnsiTheme="minorBidi" w:cstheme="minorBidi"/>
          <w:bCs/>
          <w:szCs w:val="18"/>
        </w:rPr>
        <w:t>Pacific Time (U.S. and Canada)</w:t>
      </w:r>
    </w:p>
    <w:p w14:paraId="3919A2B0" w14:textId="77777777" w:rsidR="00750C22" w:rsidRDefault="00750C22" w:rsidP="00545C15">
      <w:pPr>
        <w:jc w:val="center"/>
        <w:rPr>
          <w:rFonts w:ascii="Century Schoolbook" w:hAnsi="Century Schoolbook"/>
          <w:sz w:val="20"/>
          <w:szCs w:val="20"/>
        </w:rPr>
      </w:pPr>
    </w:p>
    <w:p w14:paraId="376F63BF" w14:textId="3CCE3F1A" w:rsidR="00750C22" w:rsidRDefault="00750C22" w:rsidP="00750C22">
      <w:pPr>
        <w:jc w:val="center"/>
        <w:rPr>
          <w:rFonts w:ascii="Imprint MT Shadow" w:hAnsi="Imprint MT Shadow"/>
          <w:b/>
          <w:bCs/>
          <w:color w:val="FF0000"/>
          <w:sz w:val="26"/>
          <w:szCs w:val="26"/>
        </w:rPr>
      </w:pPr>
      <w:r>
        <w:rPr>
          <w:rFonts w:ascii="Imprint MT Shadow" w:hAnsi="Imprint MT Shadow"/>
          <w:b/>
          <w:bCs/>
          <w:color w:val="FF0000"/>
          <w:sz w:val="26"/>
          <w:szCs w:val="26"/>
        </w:rPr>
        <w:t>MINUTES (DRAFT)</w:t>
      </w:r>
    </w:p>
    <w:p w14:paraId="4F579BEA" w14:textId="52BFFA63" w:rsidR="00750C22" w:rsidRDefault="00750C22" w:rsidP="00750C22">
      <w:pPr>
        <w:ind w:left="0" w:firstLine="0"/>
        <w:rPr>
          <w:rFonts w:asciiTheme="minorBidi" w:hAnsiTheme="minorBidi" w:cstheme="minorBidi"/>
          <w:color w:val="000000" w:themeColor="text1"/>
          <w:sz w:val="22"/>
          <w:szCs w:val="22"/>
        </w:rPr>
      </w:pPr>
      <w:r w:rsidRPr="00750C22">
        <w:rPr>
          <w:rFonts w:asciiTheme="minorBidi" w:hAnsiTheme="minorBidi" w:cstheme="minorBidi"/>
          <w:b/>
          <w:bCs/>
          <w:color w:val="000000" w:themeColor="text1"/>
          <w:sz w:val="22"/>
          <w:szCs w:val="22"/>
        </w:rPr>
        <w:t xml:space="preserve">In Attendance:  </w:t>
      </w:r>
      <w:r w:rsidRPr="00750C22">
        <w:rPr>
          <w:rFonts w:asciiTheme="minorBidi" w:hAnsiTheme="minorBidi" w:cstheme="minorBidi"/>
          <w:color w:val="000000" w:themeColor="text1"/>
          <w:sz w:val="22"/>
          <w:szCs w:val="22"/>
        </w:rPr>
        <w:t>Joe DeCenzo, Debby Beck, Dawn Jenkins</w:t>
      </w:r>
      <w:r>
        <w:rPr>
          <w:rFonts w:asciiTheme="minorBidi" w:hAnsiTheme="minorBidi" w:cstheme="minorBidi"/>
          <w:color w:val="000000" w:themeColor="text1"/>
          <w:sz w:val="22"/>
          <w:szCs w:val="22"/>
        </w:rPr>
        <w:t xml:space="preserve">, Lucy Berman, Scott Froschauer, Bill Skiles, Gerardo Barrientos, Eric Santiestevan </w:t>
      </w:r>
      <w:r>
        <w:rPr>
          <w:rFonts w:asciiTheme="minorBidi" w:hAnsiTheme="minorBidi" w:cstheme="minorBidi"/>
          <w:b/>
          <w:bCs/>
          <w:color w:val="000000" w:themeColor="text1"/>
          <w:sz w:val="22"/>
          <w:szCs w:val="22"/>
        </w:rPr>
        <w:t xml:space="preserve">Guests:  </w:t>
      </w:r>
      <w:r>
        <w:rPr>
          <w:rFonts w:asciiTheme="minorBidi" w:hAnsiTheme="minorBidi" w:cstheme="minorBidi"/>
          <w:color w:val="000000" w:themeColor="text1"/>
          <w:sz w:val="22"/>
          <w:szCs w:val="22"/>
        </w:rPr>
        <w:t>Gabriel Escobar, Cindy Cleghorn, Karen von Gunten, Lydia Grant</w:t>
      </w:r>
    </w:p>
    <w:p w14:paraId="297C6F49" w14:textId="77777777" w:rsidR="00750C22" w:rsidRPr="00750C22" w:rsidRDefault="00750C22" w:rsidP="00750C22">
      <w:pPr>
        <w:ind w:left="0" w:firstLine="0"/>
        <w:rPr>
          <w:rFonts w:asciiTheme="minorBidi" w:hAnsiTheme="minorBidi" w:cstheme="minorBidi"/>
          <w:color w:val="000000" w:themeColor="text1"/>
          <w:sz w:val="22"/>
          <w:szCs w:val="22"/>
        </w:rPr>
      </w:pPr>
    </w:p>
    <w:p w14:paraId="2E430F61" w14:textId="22646364" w:rsidR="00ED40D4" w:rsidRDefault="0063009B" w:rsidP="00E63A1D">
      <w:pPr>
        <w:pStyle w:val="Heading3"/>
        <w:numPr>
          <w:ilvl w:val="0"/>
          <w:numId w:val="3"/>
        </w:numPr>
        <w:tabs>
          <w:tab w:val="center" w:pos="960"/>
          <w:tab w:val="center" w:pos="2160"/>
          <w:tab w:val="center" w:pos="2880"/>
          <w:tab w:val="center" w:pos="3600"/>
          <w:tab w:val="center" w:pos="4320"/>
        </w:tabs>
        <w:rPr>
          <w:b w:val="0"/>
          <w:bCs/>
          <w:sz w:val="20"/>
        </w:rPr>
      </w:pPr>
      <w:r w:rsidRPr="0063009B">
        <w:rPr>
          <w:sz w:val="20"/>
        </w:rPr>
        <w:t xml:space="preserve">Call </w:t>
      </w:r>
      <w:proofErr w:type="gramStart"/>
      <w:r w:rsidRPr="0063009B">
        <w:rPr>
          <w:sz w:val="20"/>
        </w:rPr>
        <w:t>To</w:t>
      </w:r>
      <w:proofErr w:type="gramEnd"/>
      <w:r w:rsidRPr="0063009B">
        <w:rPr>
          <w:sz w:val="20"/>
        </w:rPr>
        <w:t xml:space="preserve"> Order; Introductions, A</w:t>
      </w:r>
      <w:r>
        <w:rPr>
          <w:sz w:val="20"/>
        </w:rPr>
        <w:t xml:space="preserve">pproval of Minutes of </w:t>
      </w:r>
      <w:r w:rsidR="00B50F73">
        <w:rPr>
          <w:sz w:val="20"/>
        </w:rPr>
        <w:t>February 23</w:t>
      </w:r>
      <w:r w:rsidRPr="00E63A1D">
        <w:rPr>
          <w:sz w:val="20"/>
        </w:rPr>
        <w:t>, 202</w:t>
      </w:r>
      <w:r w:rsidR="00A87BCE">
        <w:rPr>
          <w:sz w:val="20"/>
        </w:rPr>
        <w:t>1</w:t>
      </w:r>
      <w:r w:rsidRPr="00E63A1D">
        <w:rPr>
          <w:sz w:val="20"/>
        </w:rPr>
        <w:t xml:space="preserve">:   </w:t>
      </w:r>
      <w:r w:rsidRPr="00E63A1D">
        <w:rPr>
          <w:b w:val="0"/>
          <w:bCs/>
          <w:sz w:val="20"/>
        </w:rPr>
        <w:t>Joe DeCenzo</w:t>
      </w:r>
      <w:r w:rsidR="00750C22">
        <w:rPr>
          <w:b w:val="0"/>
          <w:bCs/>
          <w:sz w:val="20"/>
        </w:rPr>
        <w:t>, committee chair, convened the meeting at 7:41 p.m.  Dawn Jenkins moved to approve the minutes as corrected.  Eric Santiestevan seconded the motion.  The motion passed 6-0-1.</w:t>
      </w:r>
    </w:p>
    <w:p w14:paraId="6604AC3A" w14:textId="77777777" w:rsidR="00750C22" w:rsidRPr="00750C22" w:rsidRDefault="00750C22" w:rsidP="00750C22">
      <w:pPr>
        <w:ind w:left="0" w:firstLine="0"/>
      </w:pPr>
    </w:p>
    <w:p w14:paraId="5DB1C764" w14:textId="56EABFA5" w:rsidR="0063009B" w:rsidRDefault="0063009B" w:rsidP="0063009B">
      <w:pPr>
        <w:pStyle w:val="ListParagraph"/>
        <w:numPr>
          <w:ilvl w:val="0"/>
          <w:numId w:val="3"/>
        </w:numPr>
        <w:rPr>
          <w:sz w:val="20"/>
          <w:szCs w:val="20"/>
        </w:rPr>
      </w:pPr>
      <w:r w:rsidRPr="0063009B">
        <w:rPr>
          <w:b/>
          <w:bCs/>
          <w:sz w:val="20"/>
          <w:szCs w:val="20"/>
        </w:rPr>
        <w:t xml:space="preserve">Public Comments </w:t>
      </w:r>
      <w:r w:rsidR="00A87BCE">
        <w:rPr>
          <w:b/>
          <w:bCs/>
          <w:sz w:val="20"/>
          <w:szCs w:val="20"/>
        </w:rPr>
        <w:t>f</w:t>
      </w:r>
      <w:r w:rsidRPr="0063009B">
        <w:rPr>
          <w:b/>
          <w:bCs/>
          <w:sz w:val="20"/>
          <w:szCs w:val="20"/>
        </w:rPr>
        <w:t>or Non-Agenda Items</w:t>
      </w:r>
      <w:r w:rsidRPr="0063009B">
        <w:rPr>
          <w:sz w:val="20"/>
          <w:szCs w:val="20"/>
        </w:rPr>
        <w:t>: Committee members/Guests</w:t>
      </w:r>
      <w:r w:rsidR="00E14E25">
        <w:rPr>
          <w:sz w:val="20"/>
          <w:szCs w:val="20"/>
        </w:rPr>
        <w:t xml:space="preserve">. Lucy Berman informed the committee that Hanukkah comes early this year; November 28.  She invited anyone interested in developing an event, either virtual or in person to contact her so a team can be assembled.  Eric stated he has heard different people discussing the need to assemble and produce more festivals that celebrate our area’s diversity.  </w:t>
      </w:r>
      <w:r w:rsidR="00C26469">
        <w:rPr>
          <w:sz w:val="20"/>
          <w:szCs w:val="20"/>
        </w:rPr>
        <w:t>Considering</w:t>
      </w:r>
      <w:r w:rsidR="00E14E25">
        <w:rPr>
          <w:sz w:val="20"/>
          <w:szCs w:val="20"/>
        </w:rPr>
        <w:t xml:space="preserve"> the pandemic, it is safe to assume </w:t>
      </w:r>
      <w:r w:rsidR="000562DB">
        <w:rPr>
          <w:sz w:val="20"/>
          <w:szCs w:val="20"/>
        </w:rPr>
        <w:t>densely attended</w:t>
      </w:r>
      <w:r w:rsidR="00E14E25">
        <w:rPr>
          <w:sz w:val="20"/>
          <w:szCs w:val="20"/>
        </w:rPr>
        <w:t xml:space="preserve"> functions won’t resume until early 2022 if then.  Now is an ideal time to review future possibilities.  Committee chair offered to include the topic in April’s agenda for further discussion.  Cindy Cleghorn was thrilled to announce</w:t>
      </w:r>
      <w:r w:rsidR="00803DAE">
        <w:rPr>
          <w:sz w:val="20"/>
          <w:szCs w:val="20"/>
        </w:rPr>
        <w:t xml:space="preserve"> that C &amp; M printing is joyfully celebrating its 21</w:t>
      </w:r>
      <w:r w:rsidR="00803DAE" w:rsidRPr="00803DAE">
        <w:rPr>
          <w:sz w:val="20"/>
          <w:szCs w:val="20"/>
          <w:vertAlign w:val="superscript"/>
        </w:rPr>
        <w:t>st</w:t>
      </w:r>
      <w:r w:rsidR="00803DAE">
        <w:rPr>
          <w:sz w:val="20"/>
          <w:szCs w:val="20"/>
        </w:rPr>
        <w:t xml:space="preserve"> anniversary.  She also stated that Urban Design Facebook is seeking feedback.</w:t>
      </w:r>
    </w:p>
    <w:p w14:paraId="095EB9B2" w14:textId="77777777" w:rsidR="00750C22" w:rsidRPr="00750C22" w:rsidRDefault="00750C22" w:rsidP="00750C22">
      <w:pPr>
        <w:rPr>
          <w:sz w:val="20"/>
          <w:szCs w:val="20"/>
        </w:rPr>
      </w:pPr>
    </w:p>
    <w:p w14:paraId="6D233B90" w14:textId="614A2355" w:rsidR="001F4593" w:rsidRPr="001F4593" w:rsidRDefault="00B50F73" w:rsidP="001F4593">
      <w:pPr>
        <w:pStyle w:val="ListParagraph"/>
        <w:numPr>
          <w:ilvl w:val="0"/>
          <w:numId w:val="3"/>
        </w:numPr>
        <w:rPr>
          <w:sz w:val="20"/>
          <w:szCs w:val="20"/>
        </w:rPr>
      </w:pPr>
      <w:r>
        <w:rPr>
          <w:b/>
          <w:bCs/>
          <w:sz w:val="20"/>
          <w:szCs w:val="20"/>
        </w:rPr>
        <w:t xml:space="preserve">Announcement/Instructions: </w:t>
      </w:r>
      <w:r>
        <w:rPr>
          <w:sz w:val="20"/>
          <w:szCs w:val="20"/>
        </w:rPr>
        <w:t>Registration for NC Vote by mail, Joe DeCenzo</w:t>
      </w:r>
      <w:r w:rsidR="000562DB">
        <w:rPr>
          <w:sz w:val="20"/>
          <w:szCs w:val="20"/>
        </w:rPr>
        <w:t xml:space="preserve"> began discussion regarding the procedures and requirements to register to vote for the upcoming Neighborhood Council elections.  The deadline to register as a stakeholder is April 13, 2021.  It is recommended to go directly to the website of the Los Angeles City clerk:  </w:t>
      </w:r>
      <w:r w:rsidR="000562DB" w:rsidRPr="000562DB">
        <w:rPr>
          <w:b/>
          <w:bCs/>
          <w:sz w:val="20"/>
          <w:szCs w:val="20"/>
        </w:rPr>
        <w:t>clerk.lacity.org</w:t>
      </w:r>
      <w:r w:rsidR="000562DB">
        <w:rPr>
          <w:b/>
          <w:bCs/>
          <w:sz w:val="20"/>
          <w:szCs w:val="20"/>
        </w:rPr>
        <w:t xml:space="preserve">.  </w:t>
      </w:r>
      <w:r w:rsidR="000562DB">
        <w:rPr>
          <w:sz w:val="20"/>
          <w:szCs w:val="20"/>
        </w:rPr>
        <w:t>Follow the tab for “Neighborhood Council Elections” to receive instructions how to register.  Be prepared to upload a photo I.D. as well as proof of address or some document that qualifies you as a stakeholder.  Cindy</w:t>
      </w:r>
      <w:r w:rsidR="001F4593">
        <w:rPr>
          <w:sz w:val="20"/>
          <w:szCs w:val="20"/>
        </w:rPr>
        <w:t xml:space="preserve"> stated that ballots must be postmarked by April 20, 2021 and that the city clerk is allowing 3 days following that for delivery.  She also informed the committee that people can call the clerk during business hours at: 213-978-0444 to register over the phone.  Personal ballots will be mailed to people following their registration.  Concerns about demographics, documentation, privacy and computer access were also discussed.  Eric suggested reaching out through “Next Door,” “Facebook,” and the election committee as well.  April 6</w:t>
      </w:r>
      <w:r w:rsidR="001F4593" w:rsidRPr="001F4593">
        <w:rPr>
          <w:sz w:val="20"/>
          <w:szCs w:val="20"/>
          <w:vertAlign w:val="superscript"/>
        </w:rPr>
        <w:t>th</w:t>
      </w:r>
      <w:r w:rsidR="001F4593">
        <w:rPr>
          <w:sz w:val="20"/>
          <w:szCs w:val="20"/>
        </w:rPr>
        <w:t xml:space="preserve"> is the next candidate forum online.</w:t>
      </w:r>
      <w:r w:rsidR="00C92E45">
        <w:rPr>
          <w:sz w:val="20"/>
          <w:szCs w:val="20"/>
        </w:rPr>
        <w:t xml:space="preserve">  Lydia Grant joined the meeting at 8:35. She provided information regarding acceptable documentation.  She stated a driver’s license with the number blurred out is valid. She explained why the city clerk is running the elections as opposed to D.O.N.E.  She also addressed many of the concerns presented by the committee.</w:t>
      </w:r>
    </w:p>
    <w:p w14:paraId="1EB3AAE1" w14:textId="77777777" w:rsidR="00750C22" w:rsidRPr="00750C22" w:rsidRDefault="00750C22" w:rsidP="00750C22">
      <w:pPr>
        <w:ind w:left="0" w:firstLine="0"/>
        <w:rPr>
          <w:sz w:val="20"/>
          <w:szCs w:val="20"/>
        </w:rPr>
      </w:pPr>
    </w:p>
    <w:p w14:paraId="111E3990" w14:textId="5D622EF0" w:rsidR="00B50F73" w:rsidRDefault="00B50F73" w:rsidP="00B50F73">
      <w:pPr>
        <w:pStyle w:val="ListParagraph"/>
        <w:numPr>
          <w:ilvl w:val="0"/>
          <w:numId w:val="3"/>
        </w:numPr>
        <w:rPr>
          <w:sz w:val="20"/>
          <w:szCs w:val="20"/>
        </w:rPr>
      </w:pPr>
      <w:r w:rsidRPr="0063009B">
        <w:rPr>
          <w:b/>
          <w:bCs/>
          <w:sz w:val="20"/>
          <w:szCs w:val="20"/>
        </w:rPr>
        <w:t>Update -- McGroarty Arts Center</w:t>
      </w:r>
      <w:r>
        <w:rPr>
          <w:b/>
          <w:bCs/>
          <w:sz w:val="20"/>
          <w:szCs w:val="20"/>
        </w:rPr>
        <w:t xml:space="preserve">: </w:t>
      </w:r>
      <w:r>
        <w:rPr>
          <w:sz w:val="20"/>
          <w:szCs w:val="20"/>
        </w:rPr>
        <w:t>Dawn Jenkins</w:t>
      </w:r>
      <w:r w:rsidR="00C92E45">
        <w:rPr>
          <w:sz w:val="20"/>
          <w:szCs w:val="20"/>
        </w:rPr>
        <w:t xml:space="preserve"> spoke with </w:t>
      </w:r>
      <w:proofErr w:type="spellStart"/>
      <w:r w:rsidR="00C92E45">
        <w:rPr>
          <w:sz w:val="20"/>
          <w:szCs w:val="20"/>
        </w:rPr>
        <w:t>Laurelle</w:t>
      </w:r>
      <w:proofErr w:type="spellEnd"/>
      <w:r w:rsidR="00C92E45">
        <w:rPr>
          <w:sz w:val="20"/>
          <w:szCs w:val="20"/>
        </w:rPr>
        <w:t xml:space="preserve"> </w:t>
      </w:r>
      <w:proofErr w:type="spellStart"/>
      <w:r w:rsidR="00C92E45">
        <w:rPr>
          <w:sz w:val="20"/>
          <w:szCs w:val="20"/>
        </w:rPr>
        <w:t>Geils</w:t>
      </w:r>
      <w:proofErr w:type="spellEnd"/>
      <w:r w:rsidR="00C92E45">
        <w:rPr>
          <w:sz w:val="20"/>
          <w:szCs w:val="20"/>
        </w:rPr>
        <w:t xml:space="preserve"> prior to the meeting regarding the proposed ceramic exhibition.  The request for submissions has yielded a smaller response than anticipated. </w:t>
      </w:r>
      <w:r w:rsidR="006C42B0">
        <w:rPr>
          <w:sz w:val="20"/>
          <w:szCs w:val="20"/>
        </w:rPr>
        <w:t>The call to artists is nationwide, and t</w:t>
      </w:r>
      <w:r w:rsidR="00C92E45">
        <w:rPr>
          <w:sz w:val="20"/>
          <w:szCs w:val="20"/>
        </w:rPr>
        <w:t>he prospect</w:t>
      </w:r>
      <w:r w:rsidR="006C42B0">
        <w:rPr>
          <w:sz w:val="20"/>
          <w:szCs w:val="20"/>
        </w:rPr>
        <w:t xml:space="preserve"> of shipping delicate pieces through the mail is proving problematic.  The organizers may re-evaluate the deadline.  Eric stated he forwarded the information to a friend of his, Emily Sudd who is a professor of ceramics.</w:t>
      </w:r>
    </w:p>
    <w:p w14:paraId="63A30453" w14:textId="77777777" w:rsidR="00750C22" w:rsidRPr="00750C22" w:rsidRDefault="00750C22" w:rsidP="00750C22">
      <w:pPr>
        <w:rPr>
          <w:sz w:val="20"/>
          <w:szCs w:val="20"/>
        </w:rPr>
      </w:pPr>
    </w:p>
    <w:p w14:paraId="7F8C5787" w14:textId="5337C655" w:rsidR="00E200A4" w:rsidRPr="006C42B0" w:rsidRDefault="00B50F73" w:rsidP="000F06CF">
      <w:pPr>
        <w:pStyle w:val="ListParagraph"/>
        <w:numPr>
          <w:ilvl w:val="0"/>
          <w:numId w:val="3"/>
        </w:numPr>
        <w:rPr>
          <w:sz w:val="20"/>
          <w:szCs w:val="20"/>
        </w:rPr>
      </w:pPr>
      <w:r w:rsidRPr="006C42B0">
        <w:rPr>
          <w:b/>
          <w:bCs/>
          <w:sz w:val="20"/>
          <w:szCs w:val="20"/>
        </w:rPr>
        <w:t>Update -- S</w:t>
      </w:r>
      <w:r w:rsidR="000F06CF" w:rsidRPr="006C42B0">
        <w:rPr>
          <w:b/>
          <w:bCs/>
          <w:sz w:val="20"/>
          <w:szCs w:val="20"/>
        </w:rPr>
        <w:t xml:space="preserve">treet Banner </w:t>
      </w:r>
      <w:r w:rsidRPr="006C42B0">
        <w:rPr>
          <w:b/>
          <w:bCs/>
          <w:sz w:val="20"/>
          <w:szCs w:val="20"/>
        </w:rPr>
        <w:t>Call for Artists f</w:t>
      </w:r>
      <w:r w:rsidR="000F06CF" w:rsidRPr="006C42B0">
        <w:rPr>
          <w:b/>
          <w:bCs/>
          <w:sz w:val="20"/>
          <w:szCs w:val="20"/>
        </w:rPr>
        <w:t xml:space="preserve">or STNC: </w:t>
      </w:r>
      <w:r w:rsidR="00A87BCE" w:rsidRPr="006C42B0">
        <w:rPr>
          <w:sz w:val="20"/>
          <w:szCs w:val="20"/>
        </w:rPr>
        <w:t>Karen von Gunten</w:t>
      </w:r>
      <w:r w:rsidR="006C42B0" w:rsidRPr="006C42B0">
        <w:rPr>
          <w:sz w:val="20"/>
          <w:szCs w:val="20"/>
        </w:rPr>
        <w:t xml:space="preserve"> was elated</w:t>
      </w:r>
      <w:r w:rsidR="006C42B0">
        <w:rPr>
          <w:sz w:val="20"/>
          <w:szCs w:val="20"/>
        </w:rPr>
        <w:t xml:space="preserve"> to state that the STNC approved the funding for fabrication, mounting and removal of the banners.  They also approved up to $3,000 for the artists and production assistants.  Furthermore, the city clerk has approved the expenditure.  The number</w:t>
      </w:r>
      <w:r w:rsidR="00C26469">
        <w:rPr>
          <w:sz w:val="20"/>
          <w:szCs w:val="20"/>
        </w:rPr>
        <w:t xml:space="preserve"> </w:t>
      </w:r>
      <w:r w:rsidR="006C42B0">
        <w:rPr>
          <w:sz w:val="20"/>
          <w:szCs w:val="20"/>
        </w:rPr>
        <w:t>of banners</w:t>
      </w:r>
      <w:r w:rsidR="00C26469">
        <w:rPr>
          <w:sz w:val="20"/>
          <w:szCs w:val="20"/>
        </w:rPr>
        <w:t xml:space="preserve"> i</w:t>
      </w:r>
      <w:r w:rsidR="006C42B0">
        <w:rPr>
          <w:sz w:val="20"/>
          <w:szCs w:val="20"/>
        </w:rPr>
        <w:t>s yet to be determined.  The anonymous judges have been informed of their duties and will be issued a flash drive with the competing designs for their review.  Judging ballots are due April 5</w:t>
      </w:r>
      <w:r w:rsidR="006C42B0" w:rsidRPr="006C42B0">
        <w:rPr>
          <w:sz w:val="20"/>
          <w:szCs w:val="20"/>
          <w:vertAlign w:val="superscript"/>
        </w:rPr>
        <w:t>th</w:t>
      </w:r>
      <w:r w:rsidR="006C42B0">
        <w:rPr>
          <w:sz w:val="20"/>
          <w:szCs w:val="20"/>
        </w:rPr>
        <w:t>.</w:t>
      </w:r>
      <w:r w:rsidR="00B55D8D">
        <w:rPr>
          <w:sz w:val="20"/>
          <w:szCs w:val="20"/>
        </w:rPr>
        <w:t xml:space="preserve">  The STNC board will be presented with the finalists at the general board meeting on April 14</w:t>
      </w:r>
      <w:r w:rsidR="00B55D8D" w:rsidRPr="00B55D8D">
        <w:rPr>
          <w:sz w:val="20"/>
          <w:szCs w:val="20"/>
          <w:vertAlign w:val="superscript"/>
        </w:rPr>
        <w:t>th</w:t>
      </w:r>
      <w:r w:rsidR="00B55D8D">
        <w:rPr>
          <w:sz w:val="20"/>
          <w:szCs w:val="20"/>
        </w:rPr>
        <w:t>.</w:t>
      </w:r>
    </w:p>
    <w:p w14:paraId="54CE9B66" w14:textId="77777777" w:rsidR="00750C22" w:rsidRPr="006C42B0" w:rsidRDefault="00750C22" w:rsidP="00750C22">
      <w:pPr>
        <w:rPr>
          <w:sz w:val="20"/>
          <w:szCs w:val="20"/>
        </w:rPr>
      </w:pPr>
    </w:p>
    <w:p w14:paraId="315DD7A6" w14:textId="1DC09282" w:rsidR="008F2BE0" w:rsidRDefault="008F2BE0" w:rsidP="000F06CF">
      <w:pPr>
        <w:pStyle w:val="ListParagraph"/>
        <w:numPr>
          <w:ilvl w:val="0"/>
          <w:numId w:val="3"/>
        </w:numPr>
        <w:rPr>
          <w:sz w:val="20"/>
          <w:szCs w:val="20"/>
        </w:rPr>
      </w:pPr>
      <w:r w:rsidRPr="008F2BE0">
        <w:rPr>
          <w:b/>
          <w:bCs/>
          <w:sz w:val="20"/>
          <w:szCs w:val="20"/>
        </w:rPr>
        <w:t>Update –</w:t>
      </w:r>
      <w:r w:rsidRPr="008F2BE0">
        <w:rPr>
          <w:sz w:val="20"/>
          <w:szCs w:val="20"/>
        </w:rPr>
        <w:t xml:space="preserve"> </w:t>
      </w:r>
      <w:r w:rsidRPr="008F2BE0">
        <w:rPr>
          <w:b/>
          <w:bCs/>
          <w:sz w:val="20"/>
          <w:szCs w:val="20"/>
        </w:rPr>
        <w:t>Local Area Film Per</w:t>
      </w:r>
      <w:r>
        <w:rPr>
          <w:b/>
          <w:bCs/>
          <w:sz w:val="20"/>
          <w:szCs w:val="20"/>
        </w:rPr>
        <w:t>mits:</w:t>
      </w:r>
      <w:r>
        <w:rPr>
          <w:sz w:val="20"/>
          <w:szCs w:val="20"/>
        </w:rPr>
        <w:t xml:space="preserve"> Info provide</w:t>
      </w:r>
      <w:r w:rsidR="00C26469">
        <w:rPr>
          <w:sz w:val="20"/>
          <w:szCs w:val="20"/>
        </w:rPr>
        <w:t>d</w:t>
      </w:r>
      <w:r>
        <w:rPr>
          <w:sz w:val="20"/>
          <w:szCs w:val="20"/>
        </w:rPr>
        <w:t xml:space="preserve"> by Film L.A.</w:t>
      </w:r>
      <w:r w:rsidR="00750C22">
        <w:rPr>
          <w:sz w:val="20"/>
          <w:szCs w:val="20"/>
        </w:rPr>
        <w:t>: TABLED</w:t>
      </w:r>
    </w:p>
    <w:p w14:paraId="1A5C4F6E" w14:textId="77777777" w:rsidR="00750C22" w:rsidRPr="00750C22" w:rsidRDefault="00750C22" w:rsidP="00750C22">
      <w:pPr>
        <w:rPr>
          <w:sz w:val="20"/>
          <w:szCs w:val="20"/>
        </w:rPr>
      </w:pPr>
    </w:p>
    <w:p w14:paraId="45013CB4" w14:textId="72076D4E" w:rsidR="0063009B" w:rsidRDefault="0063009B" w:rsidP="0063009B">
      <w:pPr>
        <w:pStyle w:val="ListParagraph"/>
        <w:numPr>
          <w:ilvl w:val="0"/>
          <w:numId w:val="3"/>
        </w:numPr>
        <w:rPr>
          <w:sz w:val="20"/>
          <w:szCs w:val="20"/>
        </w:rPr>
      </w:pPr>
      <w:r>
        <w:rPr>
          <w:b/>
          <w:bCs/>
          <w:sz w:val="20"/>
          <w:szCs w:val="20"/>
        </w:rPr>
        <w:t>Discussion/Action;</w:t>
      </w:r>
      <w:r>
        <w:rPr>
          <w:sz w:val="20"/>
          <w:szCs w:val="20"/>
        </w:rPr>
        <w:t xml:space="preserve"> </w:t>
      </w:r>
      <w:r w:rsidRPr="0063009B">
        <w:rPr>
          <w:b/>
          <w:bCs/>
          <w:sz w:val="20"/>
          <w:szCs w:val="20"/>
        </w:rPr>
        <w:t>Current and Upcoming Events</w:t>
      </w:r>
      <w:r>
        <w:rPr>
          <w:sz w:val="20"/>
          <w:szCs w:val="20"/>
        </w:rPr>
        <w:t>: Committee</w:t>
      </w:r>
      <w:r w:rsidR="00750C22">
        <w:rPr>
          <w:sz w:val="20"/>
          <w:szCs w:val="20"/>
        </w:rPr>
        <w:t>:</w:t>
      </w:r>
      <w:r w:rsidR="00B55D8D">
        <w:rPr>
          <w:sz w:val="20"/>
          <w:szCs w:val="20"/>
        </w:rPr>
        <w:t xml:space="preserve">  Gerardo Barrientos was excited to discuss the possibility of organizing a hike.  Committee chair offered to include it in April’s agenda.</w:t>
      </w:r>
    </w:p>
    <w:p w14:paraId="21AE76B8" w14:textId="77777777" w:rsidR="00750C22" w:rsidRPr="00750C22" w:rsidRDefault="00750C22" w:rsidP="00750C22">
      <w:pPr>
        <w:rPr>
          <w:sz w:val="20"/>
          <w:szCs w:val="20"/>
        </w:rPr>
      </w:pPr>
    </w:p>
    <w:p w14:paraId="5B829BEE" w14:textId="04C976BF" w:rsidR="0063009B" w:rsidRPr="0063009B" w:rsidRDefault="0063009B" w:rsidP="0063009B">
      <w:pPr>
        <w:pStyle w:val="ListParagraph"/>
        <w:numPr>
          <w:ilvl w:val="0"/>
          <w:numId w:val="3"/>
        </w:numPr>
        <w:rPr>
          <w:sz w:val="20"/>
          <w:szCs w:val="20"/>
        </w:rPr>
      </w:pPr>
      <w:r>
        <w:rPr>
          <w:b/>
          <w:bCs/>
          <w:sz w:val="20"/>
          <w:szCs w:val="20"/>
        </w:rPr>
        <w:t>Adjourn</w:t>
      </w:r>
      <w:r w:rsidR="00750C22">
        <w:rPr>
          <w:b/>
          <w:bCs/>
          <w:sz w:val="20"/>
          <w:szCs w:val="20"/>
        </w:rPr>
        <w:t>: 9:19 P.M.</w:t>
      </w:r>
    </w:p>
    <w:p w14:paraId="3CA4F1CC" w14:textId="77777777" w:rsidR="00545C15" w:rsidRPr="0063009B" w:rsidRDefault="00545C15" w:rsidP="00545C15"/>
    <w:p w14:paraId="792A298F" w14:textId="795497B0" w:rsidR="00ED40D4" w:rsidRDefault="00ED40D4" w:rsidP="00750C22">
      <w:pPr>
        <w:spacing w:after="106" w:line="236" w:lineRule="auto"/>
        <w:ind w:right="-14"/>
      </w:pPr>
    </w:p>
    <w:sectPr w:rsidR="00ED40D4" w:rsidSect="00F14048">
      <w:pgSz w:w="12240" w:h="15840"/>
      <w:pgMar w:top="216" w:right="720" w:bottom="288"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Imprint MT Shadow">
    <w:panose1 w:val="04020605060303030202"/>
    <w:charset w:val="4D"/>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lantagenet Cherokee">
    <w:altName w:val="﷽﷽﷽﷽﷽﷽﷽﷽net Cherokee"/>
    <w:panose1 w:val="02020000000000000000"/>
    <w:charset w:val="B1"/>
    <w:family w:val="roman"/>
    <w:pitch w:val="variable"/>
    <w:sig w:usb0="80000803" w:usb1="00000000" w:usb2="00001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F239D"/>
    <w:multiLevelType w:val="hybridMultilevel"/>
    <w:tmpl w:val="34C4B8A0"/>
    <w:lvl w:ilvl="0" w:tplc="0409000F">
      <w:start w:val="1"/>
      <w:numFmt w:val="decimal"/>
      <w:lvlText w:val="%1."/>
      <w:lvlJc w:val="left"/>
      <w:pPr>
        <w:ind w:left="99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6B2948A7"/>
    <w:multiLevelType w:val="hybridMultilevel"/>
    <w:tmpl w:val="06A8A99E"/>
    <w:lvl w:ilvl="0" w:tplc="AEC411B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8C8E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9E48E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88171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78072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14C8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D271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4318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7E2C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5C7EBF"/>
    <w:multiLevelType w:val="hybridMultilevel"/>
    <w:tmpl w:val="6CC09394"/>
    <w:lvl w:ilvl="0" w:tplc="3E6C3FE6">
      <w:start w:val="5"/>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0475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700A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5C452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D879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560D8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4824B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CF92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9296A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D4"/>
    <w:rsid w:val="000065F1"/>
    <w:rsid w:val="000562DB"/>
    <w:rsid w:val="000F06CF"/>
    <w:rsid w:val="001F4593"/>
    <w:rsid w:val="00234485"/>
    <w:rsid w:val="00242248"/>
    <w:rsid w:val="002A4389"/>
    <w:rsid w:val="0035382A"/>
    <w:rsid w:val="003D1068"/>
    <w:rsid w:val="00545C15"/>
    <w:rsid w:val="00557FD4"/>
    <w:rsid w:val="005C1A29"/>
    <w:rsid w:val="0063009B"/>
    <w:rsid w:val="006A5525"/>
    <w:rsid w:val="006C42B0"/>
    <w:rsid w:val="00750C22"/>
    <w:rsid w:val="0075212C"/>
    <w:rsid w:val="00791882"/>
    <w:rsid w:val="00803DAE"/>
    <w:rsid w:val="00825134"/>
    <w:rsid w:val="008C7384"/>
    <w:rsid w:val="008F2BE0"/>
    <w:rsid w:val="00A57EEA"/>
    <w:rsid w:val="00A87BCE"/>
    <w:rsid w:val="00B50F73"/>
    <w:rsid w:val="00B55D8D"/>
    <w:rsid w:val="00C26469"/>
    <w:rsid w:val="00C415A1"/>
    <w:rsid w:val="00C92E45"/>
    <w:rsid w:val="00DC075C"/>
    <w:rsid w:val="00E14E25"/>
    <w:rsid w:val="00E200A4"/>
    <w:rsid w:val="00E56398"/>
    <w:rsid w:val="00E63A1D"/>
    <w:rsid w:val="00ED40D4"/>
    <w:rsid w:val="00F140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5A83B8F"/>
  <w15:docId w15:val="{BE0011A6-7BDC-814E-B771-2D80E46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D4"/>
    <w:pPr>
      <w:spacing w:after="1" w:line="245" w:lineRule="auto"/>
      <w:ind w:left="10" w:hanging="10"/>
      <w:jc w:val="both"/>
    </w:pPr>
    <w:rPr>
      <w:rFonts w:ascii="Arial" w:eastAsia="Arial" w:hAnsi="Arial" w:cs="Arial"/>
      <w:color w:val="000000"/>
      <w:sz w:val="18"/>
    </w:rPr>
  </w:style>
  <w:style w:type="paragraph" w:styleId="Heading1">
    <w:name w:val="heading 1"/>
    <w:next w:val="Normal"/>
    <w:link w:val="Heading1Char"/>
    <w:uiPriority w:val="9"/>
    <w:qFormat/>
    <w:rsid w:val="00557FD4"/>
    <w:pPr>
      <w:keepNext/>
      <w:keepLines/>
      <w:spacing w:line="259" w:lineRule="auto"/>
      <w:ind w:right="2"/>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557FD4"/>
    <w:pPr>
      <w:keepNext/>
      <w:keepLines/>
      <w:spacing w:line="259" w:lineRule="auto"/>
      <w:ind w:right="2"/>
      <w:jc w:val="center"/>
      <w:outlineLvl w:val="1"/>
    </w:pPr>
    <w:rPr>
      <w:rFonts w:ascii="Arial" w:eastAsia="Arial" w:hAnsi="Arial" w:cs="Arial"/>
      <w:b/>
      <w:color w:val="000000"/>
    </w:rPr>
  </w:style>
  <w:style w:type="paragraph" w:styleId="Heading3">
    <w:name w:val="heading 3"/>
    <w:next w:val="Normal"/>
    <w:link w:val="Heading3Char"/>
    <w:uiPriority w:val="9"/>
    <w:unhideWhenUsed/>
    <w:qFormat/>
    <w:rsid w:val="00557FD4"/>
    <w:pPr>
      <w:keepNext/>
      <w:keepLines/>
      <w:spacing w:line="259" w:lineRule="auto"/>
      <w:ind w:left="360"/>
      <w:outlineLvl w:val="2"/>
    </w:pPr>
    <w:rPr>
      <w:rFonts w:ascii="Arial" w:eastAsia="Arial" w:hAnsi="Arial" w:cs="Arial"/>
      <w:b/>
      <w:color w:val="000000"/>
      <w:sz w:val="22"/>
    </w:rPr>
  </w:style>
  <w:style w:type="paragraph" w:styleId="Heading4">
    <w:name w:val="heading 4"/>
    <w:next w:val="Normal"/>
    <w:link w:val="Heading4Char"/>
    <w:uiPriority w:val="9"/>
    <w:unhideWhenUsed/>
    <w:qFormat/>
    <w:rsid w:val="00557FD4"/>
    <w:pPr>
      <w:keepNext/>
      <w:keepLines/>
      <w:spacing w:line="259" w:lineRule="auto"/>
      <w:ind w:left="10" w:hanging="10"/>
      <w:outlineLvl w:val="3"/>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57FD4"/>
    <w:rPr>
      <w:rFonts w:ascii="Arial" w:eastAsia="Arial" w:hAnsi="Arial" w:cs="Arial"/>
      <w:b/>
      <w:color w:val="000000"/>
      <w:sz w:val="22"/>
    </w:rPr>
  </w:style>
  <w:style w:type="character" w:customStyle="1" w:styleId="Heading2Char">
    <w:name w:val="Heading 2 Char"/>
    <w:link w:val="Heading2"/>
    <w:rsid w:val="00557FD4"/>
    <w:rPr>
      <w:rFonts w:ascii="Arial" w:eastAsia="Arial" w:hAnsi="Arial" w:cs="Arial"/>
      <w:b/>
      <w:color w:val="000000"/>
      <w:sz w:val="24"/>
    </w:rPr>
  </w:style>
  <w:style w:type="character" w:customStyle="1" w:styleId="Heading1Char">
    <w:name w:val="Heading 1 Char"/>
    <w:link w:val="Heading1"/>
    <w:rsid w:val="00557FD4"/>
    <w:rPr>
      <w:rFonts w:ascii="Arial" w:eastAsia="Arial" w:hAnsi="Arial" w:cs="Arial"/>
      <w:b/>
      <w:color w:val="000000"/>
      <w:sz w:val="28"/>
    </w:rPr>
  </w:style>
  <w:style w:type="character" w:customStyle="1" w:styleId="Heading4Char">
    <w:name w:val="Heading 4 Char"/>
    <w:link w:val="Heading4"/>
    <w:rsid w:val="00557FD4"/>
    <w:rPr>
      <w:rFonts w:ascii="Arial" w:eastAsia="Arial" w:hAnsi="Arial" w:cs="Arial"/>
      <w:b/>
      <w:color w:val="000000"/>
      <w:sz w:val="18"/>
    </w:rPr>
  </w:style>
  <w:style w:type="table" w:customStyle="1" w:styleId="TableGrid">
    <w:name w:val="TableGrid"/>
    <w:rsid w:val="00557FD4"/>
    <w:tblPr>
      <w:tblCellMar>
        <w:top w:w="0" w:type="dxa"/>
        <w:left w:w="0" w:type="dxa"/>
        <w:bottom w:w="0" w:type="dxa"/>
        <w:right w:w="0" w:type="dxa"/>
      </w:tblCellMar>
    </w:tblPr>
  </w:style>
  <w:style w:type="paragraph" w:styleId="ListParagraph">
    <w:name w:val="List Paragraph"/>
    <w:basedOn w:val="Normal"/>
    <w:uiPriority w:val="34"/>
    <w:qFormat/>
    <w:rsid w:val="0063009B"/>
    <w:pPr>
      <w:ind w:left="720"/>
      <w:contextualSpacing/>
    </w:pPr>
  </w:style>
  <w:style w:type="character" w:styleId="Hyperlink">
    <w:name w:val="Hyperlink"/>
    <w:basedOn w:val="DefaultParagraphFont"/>
    <w:uiPriority w:val="99"/>
    <w:unhideWhenUsed/>
    <w:rsid w:val="0063009B"/>
    <w:rPr>
      <w:color w:val="0563C1" w:themeColor="hyperlink"/>
      <w:u w:val="single"/>
    </w:rPr>
  </w:style>
  <w:style w:type="character" w:customStyle="1" w:styleId="UnresolvedMention1">
    <w:name w:val="Unresolved Mention1"/>
    <w:basedOn w:val="DefaultParagraphFont"/>
    <w:uiPriority w:val="99"/>
    <w:semiHidden/>
    <w:unhideWhenUsed/>
    <w:rsid w:val="0063009B"/>
    <w:rPr>
      <w:color w:val="605E5C"/>
      <w:shd w:val="clear" w:color="auto" w:fill="E1DFDD"/>
    </w:rPr>
  </w:style>
  <w:style w:type="character" w:styleId="FollowedHyperlink">
    <w:name w:val="FollowedHyperlink"/>
    <w:basedOn w:val="DefaultParagraphFont"/>
    <w:uiPriority w:val="99"/>
    <w:semiHidden/>
    <w:unhideWhenUsed/>
    <w:rsid w:val="0063009B"/>
    <w:rPr>
      <w:color w:val="954F72" w:themeColor="followedHyperlink"/>
      <w:u w:val="single"/>
    </w:rPr>
  </w:style>
  <w:style w:type="paragraph" w:styleId="BalloonText">
    <w:name w:val="Balloon Text"/>
    <w:basedOn w:val="Normal"/>
    <w:link w:val="BalloonTextChar"/>
    <w:uiPriority w:val="99"/>
    <w:semiHidden/>
    <w:unhideWhenUsed/>
    <w:rsid w:val="005C1A29"/>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5C1A29"/>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2020-06-23 STARC Agenda</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2020-06-23 STARC Agenda</dc:title>
  <dc:subject/>
  <dc:creator>Cindy Cleghorn</dc:creator>
  <cp:keywords/>
  <cp:lastModifiedBy>Joe DeCenzo</cp:lastModifiedBy>
  <cp:revision>5</cp:revision>
  <cp:lastPrinted>2020-08-22T04:06:00Z</cp:lastPrinted>
  <dcterms:created xsi:type="dcterms:W3CDTF">2021-04-22T03:39:00Z</dcterms:created>
  <dcterms:modified xsi:type="dcterms:W3CDTF">2021-04-22T04:11:00Z</dcterms:modified>
</cp:coreProperties>
</file>